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82"/>
        <w:gridCol w:w="254"/>
        <w:gridCol w:w="5387"/>
      </w:tblGrid>
      <w:tr w:rsidR="00CB2FDE" w:rsidTr="00EF4C04">
        <w:tc>
          <w:tcPr>
            <w:tcW w:w="4282" w:type="dxa"/>
          </w:tcPr>
          <w:p w:rsid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ПОГОДЖЕНО</w:t>
            </w:r>
          </w:p>
          <w:p w:rsidR="00CB2FDE" w:rsidRDefault="005E7D93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Обласним</w:t>
            </w:r>
            <w:r w:rsidR="00CB2FDE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 xml:space="preserve"> комітетом</w:t>
            </w:r>
          </w:p>
          <w:p w:rsidR="00CB2FDE" w:rsidRDefault="00AA3A9F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 xml:space="preserve">Чернігівської </w:t>
            </w:r>
            <w:r w:rsidR="005E7D93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регіональної</w:t>
            </w:r>
            <w:r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 xml:space="preserve"> </w:t>
            </w:r>
            <w:r w:rsidR="005E7D93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професійної спілки</w:t>
            </w:r>
          </w:p>
          <w:p w:rsidR="005E7D93" w:rsidRDefault="00EF4C04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п</w:t>
            </w:r>
            <w:r w:rsidR="005E7D93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рацівників прокуратури</w:t>
            </w:r>
          </w:p>
          <w:p w:rsidR="00CB2FDE" w:rsidRDefault="00CB2FDE" w:rsidP="00CB2FDE">
            <w:pPr>
              <w:widowControl w:val="0"/>
              <w:tabs>
                <w:tab w:val="left" w:pos="5103"/>
              </w:tabs>
              <w:spacing w:before="12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="006060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="00A448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A3A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листопада</w:t>
            </w: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2020 року</w:t>
            </w:r>
          </w:p>
          <w:p w:rsidR="00CB2FDE" w:rsidRDefault="00CB2FDE" w:rsidP="00CB2FDE">
            <w:pPr>
              <w:widowControl w:val="0"/>
              <w:tabs>
                <w:tab w:val="left" w:pos="5103"/>
              </w:tabs>
              <w:spacing w:before="120" w:line="240" w:lineRule="auto"/>
              <w:rPr>
                <w:rFonts w:ascii="Times" w:eastAsia="Times New Roman" w:hAnsi="Times"/>
                <w:sz w:val="28"/>
                <w:szCs w:val="28"/>
                <w:lang w:val="uk-UA" w:eastAsia="ru-RU"/>
              </w:rPr>
            </w:pPr>
          </w:p>
          <w:p w:rsidR="00EF4C04" w:rsidRPr="00CB2FDE" w:rsidRDefault="00EF4C04" w:rsidP="00CB2FDE">
            <w:pPr>
              <w:widowControl w:val="0"/>
              <w:tabs>
                <w:tab w:val="left" w:pos="5103"/>
              </w:tabs>
              <w:spacing w:before="120" w:line="240" w:lineRule="auto"/>
              <w:rPr>
                <w:rFonts w:ascii="Times" w:eastAsia="Times New Roman" w:hAnsi="Times"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dxa"/>
          </w:tcPr>
          <w:p w:rsid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CB2FDE" w:rsidRP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 w:rsidRPr="00CB2FDE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ЗАТВЕРДЖЕНО</w:t>
            </w:r>
          </w:p>
          <w:p w:rsid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CB2FD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Наказ </w:t>
            </w:r>
            <w:r w:rsidR="00EF4C0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керівника </w:t>
            </w:r>
          </w:p>
          <w:p w:rsidR="00EF4C04" w:rsidRDefault="00EF4C04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Чернігівської обласної прокуратури</w:t>
            </w:r>
          </w:p>
          <w:p w:rsidR="00EF4C04" w:rsidRPr="00CB2FDE" w:rsidRDefault="00EF4C04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CB2FDE" w:rsidRP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="006060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bookmarkStart w:id="0" w:name="_GoBack"/>
            <w:bookmarkEnd w:id="0"/>
            <w:r w:rsidR="00EF4C0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A3A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листопада</w:t>
            </w:r>
            <w:r w:rsidR="00EF4C0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2020 року № </w:t>
            </w:r>
            <w:r w:rsidR="006060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192</w:t>
            </w:r>
          </w:p>
          <w:p w:rsidR="00CB2FDE" w:rsidRDefault="00CB2FDE" w:rsidP="00EF4C04">
            <w:pPr>
              <w:widowControl w:val="0"/>
              <w:tabs>
                <w:tab w:val="left" w:pos="5103"/>
              </w:tabs>
              <w:spacing w:line="240" w:lineRule="auto"/>
              <w:ind w:left="-108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A0778F" w:rsidRPr="00A0778F" w:rsidRDefault="00A0778F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ПРАВИЛА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внутрішнього службового розпорядку прокурорів </w:t>
      </w:r>
    </w:p>
    <w:p w:rsidR="00A0778F" w:rsidRDefault="00AA3A9F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Чернігівської обласної прокуратури</w:t>
      </w:r>
    </w:p>
    <w:p w:rsidR="00A0778F" w:rsidRDefault="00A0778F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A0778F" w:rsidRDefault="00A0778F" w:rsidP="007B03C4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bookmarkStart w:id="1" w:name="n10"/>
      <w:bookmarkEnd w:id="1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I. Загальні положення</w:t>
      </w:r>
    </w:p>
    <w:p w:rsidR="00A0778F" w:rsidRPr="00A0778F" w:rsidRDefault="00A0778F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" w:name="n11"/>
      <w:bookmarkEnd w:id="2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Правила </w:t>
      </w:r>
      <w:r w:rsidRPr="00A077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внутрішнього службового розпорядку прокурорів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Pr="00A077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(далі</w:t>
      </w:r>
      <w:r w:rsidR="00CA4E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Pr="00A0778F">
        <w:rPr>
          <w:rFonts w:ascii="Times New Roman" w:eastAsia="Times New Roman" w:hAnsi="Times New Roman"/>
          <w:sz w:val="28"/>
          <w:szCs w:val="28"/>
          <w:lang w:val="uk-UA" w:eastAsia="uk-UA"/>
        </w:rPr>
        <w:t>Правила) розроблені відповідно до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hyperlink r:id="rId6" w:anchor="n4303" w:tgtFrame="_blank" w:history="1">
        <w:r w:rsidRPr="00A077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статті 43</w:t>
        </w:r>
      </w:hyperlink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Конституції України, </w:t>
      </w:r>
      <w:hyperlink r:id="rId7" w:tgtFrame="_blank" w:history="1">
        <w:r w:rsidRPr="00A077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Кодексу законів про працю України</w:t>
        </w:r>
      </w:hyperlink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hyperlink r:id="rId8" w:tgtFrame="_blank" w:history="1">
        <w:r w:rsidRPr="00A077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Закону України</w:t>
        </w:r>
      </w:hyperlink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</w:t>
      </w:r>
      <w:r w:rsidRPr="00A0778F">
        <w:rPr>
          <w:rFonts w:ascii="Times New Roman" w:eastAsia="Times New Roman" w:hAnsi="Times New Roman"/>
          <w:sz w:val="28"/>
          <w:szCs w:val="28"/>
          <w:lang w:val="uk-UA" w:eastAsia="uk-UA"/>
        </w:rPr>
        <w:t>Про прокуратуру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A077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інших нормативно-правових актів.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" w:name="n12"/>
      <w:bookmarkEnd w:id="3"/>
      <w:r w:rsidRPr="00F55C9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="00F55C9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A077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 визначають загальні положення організації внутрішнього службового розпорядку прокурорів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режиму та умов роботи, забезпечення раціонального використання робочого часу, підвищення ефективності та якості роботи.</w:t>
      </w:r>
    </w:p>
    <w:p w:rsidR="00A0778F" w:rsidRPr="00A0778F" w:rsidRDefault="00A0778F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" w:name="n13"/>
      <w:bookmarkEnd w:id="4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Правила затверджуються наказом </w:t>
      </w:r>
      <w:r w:rsid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погодженням із </w:t>
      </w:r>
      <w:r w:rsidR="00EF4C0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Обласним комітетом Чернігівської регіональної професійної спілки працівників прокуратури</w:t>
      </w:r>
      <w:r w:rsidR="00AA3A9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(далі </w:t>
      </w:r>
      <w:r w:rsidR="00CA4EC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профспілковий комітет).</w:t>
      </w:r>
    </w:p>
    <w:p w:rsidR="00A0778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5" w:name="n14"/>
      <w:bookmarkEnd w:id="5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Правила є обов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’язковими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всіх прокурорів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Pr="00A077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доводяться до їх відома під підпис.</w:t>
      </w:r>
    </w:p>
    <w:p w:rsidR="00344378" w:rsidRDefault="00344378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34437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сновні принципи, моральні норми та правила прокурорської етики, якими повинні керуватися прокурори при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виконанні своїх службових обов</w:t>
      </w:r>
      <w:r w:rsidR="00CA4ECB" w:rsidRPr="0034437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’язків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визначені Кодексом професійної етики та поведінки прокурорів.</w:t>
      </w:r>
    </w:p>
    <w:p w:rsidR="00A0778F" w:rsidRPr="00A0778F" w:rsidRDefault="00A0778F" w:rsidP="007B03C4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6" w:name="n15"/>
      <w:bookmarkEnd w:id="6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II. Робочий час і час відпочинку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7" w:name="n16"/>
      <w:bookmarkEnd w:id="7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Тривалість робочого часу прокурорів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AA3A9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становить 40 годин на тиждень.</w:t>
      </w:r>
    </w:p>
    <w:p w:rsidR="00A0778F" w:rsidRPr="00A0778F" w:rsidRDefault="00B63489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8" w:name="n17"/>
      <w:bookmarkEnd w:id="8"/>
      <w:r w:rsidRPr="00AA3A9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="00F55C96" w:rsidRP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Чернігівській обласній прокуратурі</w:t>
      </w:r>
      <w:r w:rsidR="00AA3A9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встановлюється такий внутрішній службовий розпорядок</w:t>
      </w:r>
      <w:r w:rsidR="00137AB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37ABB" w:rsidRPr="00137AB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прокурорів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9" w:name="n18"/>
      <w:bookmarkEnd w:id="9"/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початок роботи з 9 години </w:t>
      </w:r>
      <w:r w:rsidR="00CA4EC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упродовж робочого тижня;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0" w:name="n19"/>
      <w:bookmarkEnd w:id="10"/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перерва на обід з 13 години до 13 години 45 хвилин </w:t>
      </w:r>
      <w:r w:rsidR="00CA4EC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упродовж робочого тижня</w:t>
      </w:r>
      <w:r w:rsidR="00D431D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25C92" w:rsidRPr="00F25C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(перерва не включається в робочий час і може використовувати</w:t>
      </w:r>
      <w:r w:rsidR="00F25C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ся</w:t>
      </w:r>
      <w:r w:rsidR="00F25C92" w:rsidRPr="00F25C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25C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прокурором </w:t>
      </w:r>
      <w:r w:rsidR="00F25C92" w:rsidRPr="00F25C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свій розсуд)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1" w:name="n20"/>
      <w:bookmarkEnd w:id="11"/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кінець робочого дня в понеділок, вівторок, середу та четвер </w:t>
      </w:r>
      <w:r w:rsidR="00CA4EC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 18 годині, у п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’ятницю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 16 годині 45 хвилин;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2" w:name="n21"/>
      <w:bookmarkEnd w:id="12"/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- вихідні дні </w:t>
      </w:r>
      <w:r w:rsidR="00CA4EC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субота і неділя.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4E439E" w:rsidRPr="00A0778F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3" w:name="n22"/>
      <w:bookmarkEnd w:id="13"/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Напередодні святкових та неробочих днів тривалість робочого дня скорочується на одну годину.</w:t>
      </w:r>
    </w:p>
    <w:p w:rsidR="00DF5BF7" w:rsidRPr="00A0778F" w:rsidRDefault="00DF5BF7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4" w:name="n23"/>
      <w:bookmarkStart w:id="15" w:name="n24"/>
      <w:bookmarkEnd w:id="14"/>
      <w:bookmarkEnd w:id="15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E648DF" w:rsidRPr="00E648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зв’язку зі службовою необхідністю та відповідно до вимог законодавства в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Чернігівській обласній прокуратурі</w:t>
      </w:r>
      <w:r w:rsidR="00E648DF" w:rsidRPr="00E648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</w:t>
      </w:r>
      <w:r w:rsidR="00A4481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E648DF" w:rsidRPr="00E648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деяких </w:t>
      </w:r>
      <w:r w:rsid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її</w:t>
      </w:r>
      <w:r w:rsidR="00A4481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648DF" w:rsidRPr="00E648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структурних підрозділ</w:t>
      </w:r>
      <w:r w:rsidR="00A4481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ах</w:t>
      </w:r>
      <w:r w:rsidR="00E648DF" w:rsidRPr="00E648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чи </w:t>
      </w:r>
      <w:r w:rsidR="00A4481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для </w:t>
      </w:r>
      <w:r w:rsidR="00E648DF" w:rsidRPr="00E648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окремих прокурорів може встановлюватися інший режим роботи.</w:t>
      </w:r>
    </w:p>
    <w:p w:rsidR="004E439E" w:rsidRDefault="00B63489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6" w:name="n25"/>
      <w:bookmarkEnd w:id="16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</w:t>
      </w:r>
      <w:r w:rsidR="004E439E"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4E439E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4E439E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Забороняється в робочий час відволікати прокурорів від безпосередньої роботи, відкликати їх з роботи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виконання громадських обов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’язків</w:t>
      </w:r>
      <w:r w:rsidR="004E439E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</w:t>
      </w:r>
      <w:r w:rsidR="004E439E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оведення різних заходів, не пов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’язаних</w:t>
      </w:r>
      <w:r w:rsidR="004E439E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основною діяльністю.</w:t>
      </w:r>
    </w:p>
    <w:p w:rsidR="004E439E" w:rsidRPr="00A0778F" w:rsidRDefault="00B63489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</w:t>
      </w:r>
      <w:r w:rsidR="004E439E"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4E439E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4E439E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структурних підрозділах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AA3A9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E439E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ведеться облік робочого часу прокурорів шляхом складання відповідальною особою табелів обліку робочого часу. Щомісячно 13 і 23 числа табель обліку робочого часу передається до бухгалтерської служби за підписом керівника структурного підрозділу, відповідальної за це особи і працівника кадрового підрозділу.</w:t>
      </w:r>
    </w:p>
    <w:p w:rsidR="00A0778F" w:rsidRPr="00A0778F" w:rsidRDefault="00B63489" w:rsidP="007B03C4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</w:t>
      </w:r>
      <w:r w:rsidR="00A0778F"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Керівники структурних підрозділів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зобов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’язані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контролювати присутність на роботі прокурорів упродовж робочого дня.</w:t>
      </w:r>
    </w:p>
    <w:p w:rsidR="00A0778F" w:rsidRDefault="004462D0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7" w:name="n26"/>
      <w:bookmarkEnd w:id="17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Прокурори можуть перебувати у робочий час за межами приміщен</w:t>
      </w:r>
      <w:r w:rsidR="00A512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ня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AA3A9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із службових питань з відома безпосереднього керівника підрозділу, а керівники самостійних структурних підрозділів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–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4D49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його перших заступників та заступників згідно з розподілом обов’язків між керівництвом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E439E" w:rsidRPr="004E439E" w:rsidRDefault="004E439E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4E439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ІІІ. Порядок повідомлення прокурором про свою відсутність</w:t>
      </w:r>
    </w:p>
    <w:p w:rsidR="00A0778F" w:rsidRDefault="004E439E" w:rsidP="00F55C96">
      <w:pPr>
        <w:shd w:val="clear" w:color="auto" w:fill="FFFFFF"/>
        <w:tabs>
          <w:tab w:val="left" w:pos="851"/>
        </w:tabs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8" w:name="n27"/>
      <w:bookmarkEnd w:id="18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 свою відсутність на роботі прокурор повідомляє безпосереднього керівника у письмовій формі, засобами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електронного чи телефонного зв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’язку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іншими доступними способами.</w:t>
      </w:r>
    </w:p>
    <w:p w:rsidR="00F70C18" w:rsidRPr="00A0778F" w:rsidRDefault="00F70C18" w:rsidP="00F55C96">
      <w:pPr>
        <w:shd w:val="clear" w:color="auto" w:fill="FFFFFF"/>
        <w:tabs>
          <w:tab w:val="left" w:pos="851"/>
        </w:tabs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випадку відсутності працівника на робочому місці понад 1 годину без повідомлення керівника структурного підрозділу про свою відсутність</w:t>
      </w:r>
      <w:r w:rsidR="003E057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керівник повідомляє відділ кадрової роботи та державної служби для подальшого інформування керівника Чернігівської обласної прокуратури.</w:t>
      </w:r>
    </w:p>
    <w:p w:rsidR="001404DE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9" w:name="n28"/>
      <w:bookmarkEnd w:id="19"/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разі недотримання прокурором цих вимог складається акт про його відсутність на робочому місці.</w:t>
      </w:r>
      <w:bookmarkStart w:id="20" w:name="n29"/>
      <w:bookmarkEnd w:id="20"/>
    </w:p>
    <w:p w:rsidR="0002691C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269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Прокурор не пізніше наступного робочого дня</w:t>
      </w:r>
      <w:r w:rsidR="00A512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після виходу на роботу</w:t>
      </w:r>
      <w:r w:rsidR="000269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повинен надати </w:t>
      </w:r>
      <w:r w:rsidR="0002691C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доказ</w:t>
      </w:r>
      <w:r w:rsidR="000269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="0002691C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поважності причини відсутності на роботі</w:t>
      </w:r>
      <w:r w:rsidR="000269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0778F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разі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ненаданн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прокурором </w:t>
      </w:r>
      <w:r w:rsidR="000269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таких доказів 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він </w:t>
      </w:r>
      <w:r w:rsidR="000269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має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подати письмові пояснення на ім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AA3A9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щодо причин своєї відсутності.</w:t>
      </w:r>
    </w:p>
    <w:p w:rsidR="00A0778F" w:rsidRPr="00A0778F" w:rsidRDefault="00A0778F" w:rsidP="008614BE">
      <w:pPr>
        <w:shd w:val="clear" w:color="auto" w:fill="FFFFFF"/>
        <w:tabs>
          <w:tab w:val="left" w:pos="851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1" w:name="n30"/>
      <w:bookmarkStart w:id="22" w:name="n31"/>
      <w:bookmarkStart w:id="23" w:name="n32"/>
      <w:bookmarkEnd w:id="21"/>
      <w:bookmarkEnd w:id="22"/>
      <w:bookmarkEnd w:id="23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I</w:t>
      </w:r>
      <w:r w:rsidR="004E439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  <w:t>V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. Перебування прокурорів на робочому місці у вихідні, святкові, неробочі дні та після закінчення робочого часу</w:t>
      </w:r>
    </w:p>
    <w:p w:rsidR="00A0778F" w:rsidRPr="00A0778F" w:rsidRDefault="00F55C96" w:rsidP="00144488">
      <w:pPr>
        <w:shd w:val="clear" w:color="auto" w:fill="FFFFFF"/>
        <w:tabs>
          <w:tab w:val="left" w:pos="851"/>
        </w:tabs>
        <w:spacing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4" w:name="n33"/>
      <w:bookmarkEnd w:id="24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Для 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</w:t>
      </w:r>
      <w:r w:rsid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погодженим із профспілковим комітетом.</w:t>
      </w:r>
    </w:p>
    <w:p w:rsidR="00A0778F" w:rsidRPr="00A0778F" w:rsidRDefault="00F55C96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5" w:name="n34"/>
      <w:bookmarkEnd w:id="25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потреби прокурор може залучатися до чергування у вихідні, святкові, неробочі дні та після закінчення робочого дня.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6" w:name="n35"/>
      <w:bookmarkEnd w:id="26"/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Чергування прокурором здійснюється згідно з графіком, який затверджується наказом </w:t>
      </w:r>
      <w:r w:rsid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AA3A9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погодженням із профспілковим комітетом.</w:t>
      </w:r>
    </w:p>
    <w:p w:rsidR="00A0778F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7" w:name="n36"/>
      <w:bookmarkEnd w:id="27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роботу в зазначені дні </w:t>
      </w:r>
      <w:r w:rsidR="004D49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після закінчення робочого дня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прокурорам надається грошова компенсація у розмірі та порядку, що визначені законодавством про працю, або надаються інші дні відпочинку за їх заявами.</w:t>
      </w:r>
    </w:p>
    <w:p w:rsidR="00A0778F" w:rsidRPr="00A0778F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right="-1"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8" w:name="n37"/>
      <w:bookmarkEnd w:id="28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V. Порядок доведення до відома прокурорів нормативно-правових актів, наказів</w:t>
      </w:r>
      <w:r w:rsidR="00137A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та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доручень зі службових питань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9" w:name="n38"/>
      <w:bookmarkEnd w:id="29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Нормативно-правові акти, накази</w:t>
      </w:r>
      <w:r w:rsidR="00137AB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доручення зі службових питань доводяться до відома прокурорів шляхом ознайомлення у паперовій </w:t>
      </w:r>
      <w:r w:rsidR="00B423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або електронній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формі з підтвердженням такого ознайомлення.</w:t>
      </w:r>
    </w:p>
    <w:p w:rsidR="00A0778F" w:rsidRPr="00A0778F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0" w:name="n39"/>
      <w:bookmarkEnd w:id="30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Підтвердженням ознайомлення може 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бути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підпис прокурора на документі</w:t>
      </w:r>
      <w:r w:rsidR="00137AB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журналі реєстрації документів</w:t>
      </w:r>
      <w:r w:rsidR="00137AB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відповідна відмітка в системі електронного документообігу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0778F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bookmarkStart w:id="31" w:name="n40"/>
      <w:bookmarkStart w:id="32" w:name="n41"/>
      <w:bookmarkEnd w:id="31"/>
      <w:bookmarkEnd w:id="32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</w:t>
      </w:r>
      <w:r w:rsidR="00B6348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  <w:t>I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. Охорона праці та протипожежна безпека</w:t>
      </w:r>
    </w:p>
    <w:p w:rsidR="00A0778F" w:rsidRPr="00A0778F" w:rsidRDefault="00F55C96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3" w:name="n42"/>
      <w:bookmarkEnd w:id="33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AA3A9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або визначена ним відповідальна особа організовує забезпечення безпечних умов праці, належний стан засобів протипожежної безпеки, санітар</w:t>
      </w:r>
      <w:r w:rsidR="004D49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но-гігієнічні умови</w:t>
      </w:r>
      <w:r w:rsidR="00A0778F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праці.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4" w:name="n43"/>
      <w:bookmarkEnd w:id="34"/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стан протипожежної безпеки та дотримання інструкцій з охорони праці, інструктування прокурорів відповідає осо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ба, на яку покладено такий обов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’язок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0778F" w:rsidRPr="00A0778F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5" w:name="n44"/>
      <w:bookmarkEnd w:id="35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Прокурори </w:t>
      </w:r>
      <w:r w:rsidR="00AA3A9F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AA3A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зобов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’язані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дотримуватися правил техніки безпеки, виробничої санітарії і гігієни праці, протипожежної безпеки.</w:t>
      </w:r>
    </w:p>
    <w:p w:rsidR="00A0778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6" w:name="n45"/>
      <w:bookmarkEnd w:id="36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охорони праці.</w:t>
      </w:r>
    </w:p>
    <w:p w:rsidR="00A0778F" w:rsidRPr="00A0778F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7" w:name="n46"/>
      <w:bookmarkEnd w:id="37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</w:t>
      </w:r>
      <w:r w:rsidR="00B6348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  <w:t>I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I. Порядок прийняття та передачі діловодства (справ) і майна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8" w:name="n47"/>
      <w:bookmarkEnd w:id="38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іншому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виконавцю через службу діловодства або працівника, відповідального за ведення діловодства у структурному підрозділі.</w:t>
      </w:r>
    </w:p>
    <w:p w:rsidR="00A0778F" w:rsidRPr="00A0778F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9" w:name="n48"/>
      <w:bookmarkEnd w:id="39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Передача майна здійснюється на підставі акта або накладної, які складаються у трьох примірниках і підписуються прокурором, який його передає, уповноваженою особою, яка його приймає, та керівниками відповідних структурних підрозділів.</w:t>
      </w:r>
    </w:p>
    <w:p w:rsidR="00A0778F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0" w:name="n49"/>
      <w:bookmarkEnd w:id="40"/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Акт або накладна зберігаються у бухгалтерськ</w:t>
      </w:r>
      <w:r w:rsidR="00137AB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ій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служб</w:t>
      </w:r>
      <w:r w:rsidR="00137AB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0778F" w:rsidRPr="00A0778F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1" w:name="n50"/>
      <w:bookmarkEnd w:id="41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VI</w:t>
      </w:r>
      <w:r w:rsidR="00B6348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  <w:t>I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I. Пропускний режим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2" w:name="n51"/>
      <w:bookmarkEnd w:id="42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Порядок допуску на територію та до адміністративних будівель </w:t>
      </w:r>
      <w:r w:rsidR="00DA7D09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DA7D09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регламентується окремим </w:t>
      </w:r>
      <w:r w:rsidR="004D49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організаційно-розпорядч</w:t>
      </w:r>
      <w:r w:rsidR="009834A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им актом </w:t>
      </w:r>
      <w:r w:rsidR="00DA7D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</w:t>
      </w:r>
      <w:r w:rsidR="00DA7D09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A0778F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3" w:name="n52"/>
      <w:bookmarkEnd w:id="43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Вхід прокурорів </w:t>
      </w:r>
      <w:r w:rsidR="00DA7D09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="00DA7D09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 адміністративних </w:t>
      </w:r>
      <w:r w:rsidR="004A2E5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будівель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здійснюється через пости (турнікети) з використання</w:t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 електронної перепустки (</w:t>
      </w:r>
      <w:proofErr w:type="spellStart"/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смарткарти</w:t>
      </w:r>
      <w:proofErr w:type="spellEnd"/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 або за пред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’явленням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службового посвідчення.</w:t>
      </w:r>
    </w:p>
    <w:p w:rsidR="00A0778F" w:rsidRPr="00A0778F" w:rsidRDefault="00B63489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4" w:name="n53"/>
      <w:bookmarkEnd w:id="44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  <w:t>IX</w:t>
      </w:r>
      <w:r w:rsidR="00A0778F"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. Прикінцеві положення</w:t>
      </w:r>
    </w:p>
    <w:p w:rsidR="00A0778F" w:rsidRPr="00A0778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5" w:name="n54"/>
      <w:bookmarkEnd w:id="45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Недотримання вимог Правил є підставою для притягнення прокурора до відповідальності у порядку, передбаченому законодавством.</w:t>
      </w:r>
    </w:p>
    <w:p w:rsidR="00A0778F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6" w:name="n55"/>
      <w:bookmarkEnd w:id="46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="00F55C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Питання, пов</w:t>
      </w:r>
      <w:r w:rsidR="00CA4ECB"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’язані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із застосуванням Правил, вирішуються </w:t>
      </w:r>
      <w:r w:rsidR="00DA7D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керівником </w:t>
      </w:r>
      <w:r w:rsidR="00DA7D09">
        <w:rPr>
          <w:rFonts w:ascii="Times New Roman" w:eastAsia="Times New Roman" w:hAnsi="Times New Roman"/>
          <w:sz w:val="28"/>
          <w:szCs w:val="28"/>
          <w:lang w:val="uk-UA" w:eastAsia="uk-UA"/>
        </w:rPr>
        <w:t>Чернігівської обласної прокуратури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а у випадках, передбачених законодавством, </w:t>
      </w:r>
      <w:r w:rsidR="00CA4ECB" w:rsidRPr="00CA4E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спільно або за згодою з профспілковим комітетом.</w:t>
      </w:r>
    </w:p>
    <w:p w:rsidR="00A0778F" w:rsidRDefault="00A0778F" w:rsidP="00A077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144488" w:rsidRDefault="00144488" w:rsidP="00A077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144488" w:rsidRDefault="00DA7D09" w:rsidP="00A077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Відділ</w:t>
      </w:r>
      <w:r w:rsidR="00A0778F"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3A7191" w:rsidRPr="00A0778F" w:rsidRDefault="00A0778F" w:rsidP="00B634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кадрової роботи</w:t>
      </w:r>
      <w:r w:rsidR="0014448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та державної служби</w:t>
      </w:r>
      <w:bookmarkStart w:id="47" w:name="n56"/>
      <w:bookmarkEnd w:id="47"/>
    </w:p>
    <w:sectPr w:rsidR="003A7191" w:rsidRPr="00A0778F" w:rsidSect="008614BE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83" w:rsidRDefault="00E17583" w:rsidP="00C6061C">
      <w:pPr>
        <w:spacing w:after="0" w:line="240" w:lineRule="auto"/>
      </w:pPr>
      <w:r>
        <w:separator/>
      </w:r>
    </w:p>
  </w:endnote>
  <w:endnote w:type="continuationSeparator" w:id="0">
    <w:p w:rsidR="00E17583" w:rsidRDefault="00E17583" w:rsidP="00C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83" w:rsidRDefault="00E17583" w:rsidP="00C6061C">
      <w:pPr>
        <w:spacing w:after="0" w:line="240" w:lineRule="auto"/>
      </w:pPr>
      <w:r>
        <w:separator/>
      </w:r>
    </w:p>
  </w:footnote>
  <w:footnote w:type="continuationSeparator" w:id="0">
    <w:p w:rsidR="00E17583" w:rsidRDefault="00E17583" w:rsidP="00C6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192733"/>
      <w:docPartObj>
        <w:docPartGallery w:val="Page Numbers (Top of Page)"/>
        <w:docPartUnique/>
      </w:docPartObj>
    </w:sdtPr>
    <w:sdtContent>
      <w:p w:rsidR="00C6061C" w:rsidRDefault="00B6784C">
        <w:pPr>
          <w:pStyle w:val="a5"/>
          <w:jc w:val="center"/>
        </w:pPr>
        <w:r>
          <w:fldChar w:fldCharType="begin"/>
        </w:r>
        <w:r w:rsidR="00C6061C">
          <w:instrText>PAGE   \* MERGEFORMAT</w:instrText>
        </w:r>
        <w:r>
          <w:fldChar w:fldCharType="separate"/>
        </w:r>
        <w:r w:rsidR="0060601D" w:rsidRPr="0060601D">
          <w:rPr>
            <w:noProof/>
            <w:lang w:val="uk-UA"/>
          </w:rPr>
          <w:t>4</w:t>
        </w:r>
        <w:r>
          <w:fldChar w:fldCharType="end"/>
        </w:r>
      </w:p>
    </w:sdtContent>
  </w:sdt>
  <w:p w:rsidR="00C6061C" w:rsidRDefault="00C606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A02"/>
    <w:rsid w:val="00007699"/>
    <w:rsid w:val="0002691C"/>
    <w:rsid w:val="00065E14"/>
    <w:rsid w:val="000A1AE1"/>
    <w:rsid w:val="000C5D4B"/>
    <w:rsid w:val="000F1568"/>
    <w:rsid w:val="00126882"/>
    <w:rsid w:val="00137ABB"/>
    <w:rsid w:val="001404DE"/>
    <w:rsid w:val="00144488"/>
    <w:rsid w:val="001457ED"/>
    <w:rsid w:val="0016691F"/>
    <w:rsid w:val="001944EC"/>
    <w:rsid w:val="0019747F"/>
    <w:rsid w:val="001A07B3"/>
    <w:rsid w:val="001D0CD4"/>
    <w:rsid w:val="001E2242"/>
    <w:rsid w:val="00344378"/>
    <w:rsid w:val="00362717"/>
    <w:rsid w:val="003A7191"/>
    <w:rsid w:val="003E0576"/>
    <w:rsid w:val="004462D0"/>
    <w:rsid w:val="00472169"/>
    <w:rsid w:val="00495A19"/>
    <w:rsid w:val="004A2E51"/>
    <w:rsid w:val="004C421F"/>
    <w:rsid w:val="004D49CB"/>
    <w:rsid w:val="004E439E"/>
    <w:rsid w:val="005928B2"/>
    <w:rsid w:val="005E766E"/>
    <w:rsid w:val="005E7D93"/>
    <w:rsid w:val="0060601D"/>
    <w:rsid w:val="006449A5"/>
    <w:rsid w:val="006C02AB"/>
    <w:rsid w:val="0076331C"/>
    <w:rsid w:val="007B03C4"/>
    <w:rsid w:val="007C3860"/>
    <w:rsid w:val="00805D70"/>
    <w:rsid w:val="008614BE"/>
    <w:rsid w:val="008D53DF"/>
    <w:rsid w:val="009834A4"/>
    <w:rsid w:val="00A0778F"/>
    <w:rsid w:val="00A44812"/>
    <w:rsid w:val="00A51261"/>
    <w:rsid w:val="00A70A02"/>
    <w:rsid w:val="00A83807"/>
    <w:rsid w:val="00AA3A9F"/>
    <w:rsid w:val="00AE70FD"/>
    <w:rsid w:val="00B053C5"/>
    <w:rsid w:val="00B05907"/>
    <w:rsid w:val="00B4233B"/>
    <w:rsid w:val="00B63489"/>
    <w:rsid w:val="00B6784C"/>
    <w:rsid w:val="00BC47BD"/>
    <w:rsid w:val="00C16D5F"/>
    <w:rsid w:val="00C6061C"/>
    <w:rsid w:val="00C935FD"/>
    <w:rsid w:val="00CA4ECB"/>
    <w:rsid w:val="00CB2FDE"/>
    <w:rsid w:val="00D431D1"/>
    <w:rsid w:val="00DA7D09"/>
    <w:rsid w:val="00DF5BF7"/>
    <w:rsid w:val="00E17583"/>
    <w:rsid w:val="00E648DF"/>
    <w:rsid w:val="00EF4C04"/>
    <w:rsid w:val="00F00DA8"/>
    <w:rsid w:val="00F25C92"/>
    <w:rsid w:val="00F55C96"/>
    <w:rsid w:val="00F7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7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7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6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61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61C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CB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7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22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Сергій Володимирович</dc:creator>
  <cp:keywords/>
  <dc:description/>
  <cp:lastModifiedBy>RePack by SPecialiST</cp:lastModifiedBy>
  <cp:revision>18</cp:revision>
  <cp:lastPrinted>2020-08-11T10:44:00Z</cp:lastPrinted>
  <dcterms:created xsi:type="dcterms:W3CDTF">2020-06-11T10:10:00Z</dcterms:created>
  <dcterms:modified xsi:type="dcterms:W3CDTF">2021-01-18T09:35:00Z</dcterms:modified>
</cp:coreProperties>
</file>